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E2" w:rsidRDefault="00DB0FE2" w:rsidP="00DB0F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конкурсных сочинений </w:t>
      </w:r>
    </w:p>
    <w:p w:rsidR="00DB0FE2" w:rsidRDefault="00DB0FE2" w:rsidP="00D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Всероссийского конкурса сочинений выполняет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базе своей образовательной организации, в день, установленный рабочей группой 1 этапа Конкурса, в срок, определенный Положением о Конкурсе (до 25 сентября 2015 года).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типовом бланке. (Образец заполнения и бланк прилагаются). Наличие цветного принтера для распечатки бланков не обязательно.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сочинение представляет собою рукописный текст (за исключением случаев, предусмотренных для участников с ограниченными возможностями здоровья, которые описаны в соответствующих методических рекомендациях).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 чистовика должны быть проштампованы внизу справа печатью образовательной организации.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чистовика оформляется отдельно и не входит в количество страниц, определенное в качестве рекомендуемого объема конкурсной работы.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чистовика должен иметь в верхнем левом углу логотип Всероссийского конкурса сочинений (Интернет-страница Конкурса: </w:t>
      </w:r>
      <w:hyperlink r:id="rId4" w:history="1">
        <w:r w:rsidRPr="00A359BE">
          <w:rPr>
            <w:rStyle w:val="a3"/>
            <w:rFonts w:ascii="Times New Roman" w:hAnsi="Times New Roman" w:cs="Times New Roman"/>
            <w:sz w:val="28"/>
            <w:szCs w:val="28"/>
          </w:rPr>
          <w:t>http://www.apkpro.ru/baners_vks.html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субъекта Российской Федерации, населенного пункта и образовательной организации заполняется на компьютере членами Рабоч</w:t>
      </w:r>
      <w:r w:rsidRPr="00D63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35C0">
        <w:rPr>
          <w:rFonts w:ascii="Times New Roman" w:hAnsi="Times New Roman" w:cs="Times New Roman"/>
          <w:sz w:val="28"/>
          <w:szCs w:val="28"/>
        </w:rPr>
        <w:t xml:space="preserve"> группы Конкурса 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этапа. Остальные строки участник под контролем организатора аудитории или другого ответственного лица согласно </w:t>
      </w:r>
      <w:r w:rsidRPr="00CA2976">
        <w:rPr>
          <w:rFonts w:ascii="Times New Roman" w:hAnsi="Times New Roman" w:cs="Times New Roman"/>
          <w:sz w:val="28"/>
          <w:szCs w:val="28"/>
        </w:rPr>
        <w:t>Положению о рабочей группе очного</w:t>
      </w:r>
      <w:r w:rsidRPr="006E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252A">
        <w:rPr>
          <w:rFonts w:ascii="Times New Roman" w:hAnsi="Times New Roman" w:cs="Times New Roman"/>
          <w:sz w:val="28"/>
          <w:szCs w:val="28"/>
        </w:rPr>
        <w:t xml:space="preserve"> </w:t>
      </w:r>
      <w:r w:rsidRPr="00CA2976">
        <w:rPr>
          <w:rFonts w:ascii="Times New Roman" w:hAnsi="Times New Roman" w:cs="Times New Roman"/>
          <w:sz w:val="28"/>
          <w:szCs w:val="28"/>
        </w:rPr>
        <w:t>(на базе образовательной организации) этапа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 самостоятельно печатными буквами.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с одной стороны листа, вторая остается пустой (для удобства сканирования).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Страницы конкурсной работы должны быть пронумерованы, номера страниц проставляются снизу посередине.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темно-синими чернилами (для удобства сканирования и последующего типографского воспроизведения, если работа войдет в итоговый сборник сочинений-победителей).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6">
        <w:rPr>
          <w:rFonts w:ascii="Times New Roman" w:hAnsi="Times New Roman" w:cs="Times New Roman"/>
          <w:sz w:val="28"/>
          <w:szCs w:val="28"/>
        </w:rPr>
        <w:t>Иллюстрирование конкурсных работ автором не возбраняется</w:t>
      </w:r>
      <w:r>
        <w:rPr>
          <w:rFonts w:ascii="Times New Roman" w:hAnsi="Times New Roman" w:cs="Times New Roman"/>
          <w:sz w:val="28"/>
          <w:szCs w:val="28"/>
        </w:rPr>
        <w:t xml:space="preserve"> (на полях или отдельном листе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C3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FE2" w:rsidRDefault="00DB0FE2" w:rsidP="00DB0F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E2" w:rsidRDefault="00DB0FE2" w:rsidP="00DB0F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E2" w:rsidRDefault="00DB0FE2" w:rsidP="00DB0F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E2" w:rsidRDefault="00DB0FE2" w:rsidP="00DB0F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82EF0">
        <w:rPr>
          <w:rFonts w:ascii="Times New Roman" w:hAnsi="Times New Roman" w:cs="Times New Roman"/>
          <w:b/>
          <w:sz w:val="24"/>
          <w:szCs w:val="24"/>
        </w:rPr>
        <w:t>онкурсн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82EF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B0FE2" w:rsidRDefault="00DB0FE2" w:rsidP="00DB0F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E2" w:rsidRPr="00982EF0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0750" cy="1123950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E2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Субъект РФ ________________________________________________________________</w:t>
      </w:r>
    </w:p>
    <w:p w:rsidR="00DB0FE2" w:rsidRPr="00FE1BF3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0FE2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Город (населенный пункт) ___________________________________________________</w:t>
      </w:r>
    </w:p>
    <w:p w:rsidR="00DB0FE2" w:rsidRPr="00FE1BF3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0FE2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название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</w:t>
      </w:r>
    </w:p>
    <w:p w:rsidR="00DB0FE2" w:rsidRPr="00FE1BF3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0FE2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Ф.И.О. (полностью) участника Конкурса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DB0FE2" w:rsidRPr="00982EF0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FE2" w:rsidRPr="00982EF0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 xml:space="preserve">Класс (курс), </w:t>
      </w:r>
      <w:proofErr w:type="gramStart"/>
      <w:r w:rsidRPr="00982E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82EF0">
        <w:rPr>
          <w:rFonts w:ascii="Times New Roman" w:hAnsi="Times New Roman" w:cs="Times New Roman"/>
          <w:b/>
          <w:sz w:val="24"/>
          <w:szCs w:val="24"/>
        </w:rPr>
        <w:t xml:space="preserve"> (на) котором обучается участник _______________________________</w:t>
      </w:r>
    </w:p>
    <w:p w:rsidR="00DB0FE2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FE2" w:rsidRDefault="00DB0FE2" w:rsidP="00DB0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Тематическое направление __________________________________________________</w:t>
      </w:r>
    </w:p>
    <w:p w:rsidR="00DB0FE2" w:rsidRDefault="00DB0FE2" w:rsidP="00DB0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FE2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 сочинения______________________________________________________________</w:t>
      </w:r>
    </w:p>
    <w:p w:rsidR="00DB0FE2" w:rsidRPr="00982EF0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FE2" w:rsidRPr="00982EF0" w:rsidRDefault="00DB0FE2" w:rsidP="00DB0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EF0">
        <w:rPr>
          <w:rFonts w:ascii="Times New Roman" w:hAnsi="Times New Roman" w:cs="Times New Roman"/>
          <w:b/>
          <w:sz w:val="24"/>
          <w:szCs w:val="24"/>
        </w:rPr>
        <w:t>Жанр сочинения_____________________________________________________________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E2" w:rsidRPr="00FE1BF3" w:rsidRDefault="00DB0FE2" w:rsidP="00DB0FE2">
      <w:pPr>
        <w:pStyle w:val="a4"/>
        <w:rPr>
          <w:rFonts w:ascii="Times New Roman" w:hAnsi="Times New Roman" w:cs="Times New Roman"/>
        </w:rPr>
      </w:pPr>
      <w:r w:rsidRPr="00FE1BF3">
        <w:rPr>
          <w:rStyle w:val="a6"/>
          <w:rFonts w:ascii="Times New Roman" w:hAnsi="Times New Roman" w:cs="Times New Roman"/>
        </w:rPr>
        <w:footnoteRef/>
      </w:r>
      <w:r w:rsidRPr="00FE1BF3">
        <w:rPr>
          <w:rFonts w:ascii="Times New Roman" w:hAnsi="Times New Roman" w:cs="Times New Roman"/>
        </w:rPr>
        <w:t xml:space="preserve"> Выделенные желтым маркером разделы титульного листа</w:t>
      </w:r>
      <w:r>
        <w:rPr>
          <w:rFonts w:ascii="Times New Roman" w:hAnsi="Times New Roman" w:cs="Times New Roman"/>
        </w:rPr>
        <w:t xml:space="preserve"> оформляются заранее членами рабочей группы 1 этапа Конкурса в печатном виде. Остальные в рукописном виде заполняет сам участник Конкурса.</w:t>
      </w:r>
    </w:p>
    <w:p w:rsidR="00DB0FE2" w:rsidRDefault="00DB0FE2" w:rsidP="00DB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E2" w:rsidRDefault="00DB0FE2" w:rsidP="00DB0F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оформления</w:t>
      </w:r>
    </w:p>
    <w:p w:rsidR="00DB0FE2" w:rsidRDefault="00DB0FE2" w:rsidP="00DB0FE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0FE2" w:rsidRPr="006E0E1C" w:rsidRDefault="00DB0FE2" w:rsidP="00DB0F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E1C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DB0FE2" w:rsidRPr="00D3567F" w:rsidRDefault="00DB0FE2" w:rsidP="00DB0FE2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123950"/>
            <wp:effectExtent l="0" t="0" r="0" b="0"/>
            <wp:docPr id="30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Default="00DB0FE2" w:rsidP="00C31D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B0FE2" w:rsidRPr="00CE66A0" w:rsidRDefault="00DB0FE2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  <w:r w:rsidRPr="00CE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Pr="00A42860" w:rsidRDefault="00DB0FE2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DB0FE2" w:rsidRPr="009C2F7B" w:rsidRDefault="00DB0FE2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Pr="00A42860" w:rsidRDefault="00DB0FE2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образовательной организации </w:t>
            </w:r>
          </w:p>
          <w:p w:rsidR="00DB0FE2" w:rsidRPr="00A42860" w:rsidRDefault="00DB0FE2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8A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7D78A2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286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  <w:r w:rsidRPr="00A42860">
              <w:rPr>
                <w:rStyle w:val="st"/>
              </w:rPr>
              <w:t xml:space="preserve">  </w:t>
            </w:r>
            <w:r w:rsidRPr="007D78A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Pr="009C2F7B" w:rsidRDefault="00DB0FE2" w:rsidP="00C31D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Default="00DB0FE2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участника Конкурса</w:t>
            </w:r>
          </w:p>
          <w:p w:rsidR="00DB0FE2" w:rsidRPr="008F6934" w:rsidRDefault="00DB0FE2" w:rsidP="00C31DF6">
            <w:pPr>
              <w:spacing w:line="36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Савельев Егор </w:t>
            </w:r>
            <w:proofErr w:type="spellStart"/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Ринатович</w:t>
            </w:r>
            <w:proofErr w:type="spellEnd"/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Pr="009C2F7B" w:rsidRDefault="00DB0FE2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Default="00DB0FE2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(курс), </w:t>
            </w:r>
            <w:proofErr w:type="gramStart"/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(на) котором обучается участник</w:t>
            </w:r>
          </w:p>
          <w:p w:rsidR="00DB0FE2" w:rsidRPr="00A42860" w:rsidRDefault="00DB0FE2" w:rsidP="00C31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10 а</w:t>
            </w:r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Default="00DB0FE2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DB0FE2" w:rsidRPr="006E2F83" w:rsidRDefault="00DB0FE2" w:rsidP="00C31DF6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Сатирический роман М.Е. Салтыкова-Щедрина «История </w:t>
            </w:r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Pr="009C2F7B" w:rsidRDefault="00DB0FE2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одного города»</w:t>
            </w:r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Default="00DB0FE2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DB0FE2" w:rsidRPr="006E2F83" w:rsidRDefault="00DB0FE2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A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«В России две напасти: внизу власть тьмы, а наверху </w:t>
            </w:r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Pr="009C2F7B" w:rsidRDefault="00DB0FE2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A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тьма власти»</w:t>
            </w:r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Pr="009C2F7B" w:rsidRDefault="00DB0FE2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E2" w:rsidTr="00C31DF6">
        <w:tc>
          <w:tcPr>
            <w:tcW w:w="9570" w:type="dxa"/>
            <w:shd w:val="clear" w:color="auto" w:fill="auto"/>
            <w:vAlign w:val="bottom"/>
          </w:tcPr>
          <w:p w:rsidR="00DB0FE2" w:rsidRDefault="00DB0FE2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DB0FE2" w:rsidRPr="00A42860" w:rsidRDefault="00DB0FE2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Эссе</w:t>
            </w:r>
          </w:p>
        </w:tc>
      </w:tr>
      <w:tr w:rsidR="00DB0FE2" w:rsidTr="00C31DF6">
        <w:tc>
          <w:tcPr>
            <w:tcW w:w="9570" w:type="dxa"/>
          </w:tcPr>
          <w:p w:rsidR="00DB0FE2" w:rsidRDefault="00DB0FE2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BFE" w:rsidRDefault="00282BFE"/>
    <w:sectPr w:rsidR="00282BFE" w:rsidSect="00A62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FE2"/>
    <w:rsid w:val="00282BFE"/>
    <w:rsid w:val="00811AB3"/>
    <w:rsid w:val="00DB0FE2"/>
    <w:rsid w:val="00FE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B0F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0F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0FE2"/>
    <w:rPr>
      <w:vertAlign w:val="superscript"/>
    </w:rPr>
  </w:style>
  <w:style w:type="table" w:styleId="a7">
    <w:name w:val="Table Grid"/>
    <w:basedOn w:val="a1"/>
    <w:uiPriority w:val="59"/>
    <w:rsid w:val="00DB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B0FE2"/>
  </w:style>
  <w:style w:type="character" w:styleId="a8">
    <w:name w:val="Emphasis"/>
    <w:basedOn w:val="a0"/>
    <w:uiPriority w:val="20"/>
    <w:qFormat/>
    <w:rsid w:val="00DB0FE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B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pkpro.ru/baners_v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2015-08-19T09:11:00Z</dcterms:created>
  <dcterms:modified xsi:type="dcterms:W3CDTF">2015-08-19T09:15:00Z</dcterms:modified>
</cp:coreProperties>
</file>